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AB" w:rsidRPr="00713C8E" w:rsidRDefault="001C0DAB" w:rsidP="001C0DAB">
      <w:pPr>
        <w:pStyle w:val="31"/>
        <w:jc w:val="center"/>
      </w:pPr>
      <w:r w:rsidRPr="00713C8E">
        <w:t>ПРИМЕРНАЯ ОСНОВНАЯ</w:t>
      </w:r>
    </w:p>
    <w:p w:rsidR="001C0DAB" w:rsidRPr="00713C8E" w:rsidRDefault="001C0DAB" w:rsidP="001C0DAB">
      <w:pPr>
        <w:pStyle w:val="31"/>
        <w:jc w:val="center"/>
      </w:pPr>
      <w:r w:rsidRPr="00713C8E">
        <w:t>ОБРАЗОВАТЕЛЬНАЯ ПРОГРАММА</w:t>
      </w:r>
    </w:p>
    <w:p w:rsidR="001C0DAB" w:rsidRPr="00713C8E" w:rsidRDefault="001C0DAB" w:rsidP="001C0DAB">
      <w:pPr>
        <w:pStyle w:val="31"/>
        <w:jc w:val="center"/>
      </w:pPr>
      <w:r w:rsidRPr="00713C8E">
        <w:t>ОСНОВНОГО ОБЩЕГО ОБРАЗОВАНИЯ</w:t>
      </w:r>
    </w:p>
    <w:p w:rsidR="001C0DAB" w:rsidRDefault="001C0DAB" w:rsidP="001C0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261C37" w:rsidRPr="001C0DAB" w:rsidRDefault="00462CA1" w:rsidP="001C0D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AB">
        <w:rPr>
          <w:rFonts w:ascii="Times New Roman" w:hAnsi="Times New Roman" w:cs="Times New Roman"/>
          <w:b/>
          <w:sz w:val="28"/>
          <w:szCs w:val="28"/>
        </w:rPr>
        <w:t>1.2.</w:t>
      </w:r>
      <w:r w:rsidRPr="001C0DAB">
        <w:rPr>
          <w:rFonts w:ascii="Times New Roman" w:hAnsi="Times New Roman" w:cs="Times New Roman"/>
          <w:sz w:val="28"/>
          <w:szCs w:val="28"/>
        </w:rPr>
        <w:t xml:space="preserve"> </w:t>
      </w:r>
      <w:r w:rsidRPr="001C0DA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</w:t>
      </w:r>
    </w:p>
    <w:p w:rsidR="001C0DAB" w:rsidRPr="001C0DAB" w:rsidRDefault="001C0DAB" w:rsidP="001C0D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AB">
        <w:rPr>
          <w:rFonts w:ascii="Times New Roman" w:hAnsi="Times New Roman" w:cs="Times New Roman"/>
          <w:b/>
          <w:sz w:val="28"/>
          <w:szCs w:val="28"/>
        </w:rPr>
        <w:t>При определении планируемых предметных результатов освоения ООП ООО разработчики опирались на пояснительные записки к примерным программам учебных предметов.</w:t>
      </w:r>
    </w:p>
    <w:p w:rsidR="001C0DAB" w:rsidRPr="00713C8E" w:rsidRDefault="001C0DAB" w:rsidP="001C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AB" w:rsidRPr="003C433E" w:rsidRDefault="001C0DAB" w:rsidP="001C0DAB">
      <w:pPr>
        <w:pStyle w:val="3"/>
        <w:spacing w:before="0" w:beforeAutospacing="0" w:after="0" w:afterAutospacing="0" w:line="360" w:lineRule="auto"/>
        <w:ind w:firstLine="709"/>
        <w:rPr>
          <w:sz w:val="28"/>
          <w:szCs w:val="28"/>
          <w:u w:val="single"/>
        </w:rPr>
      </w:pPr>
      <w:bookmarkStart w:id="0" w:name="_Toc409691645"/>
      <w:bookmarkStart w:id="1" w:name="_Toc410653968"/>
      <w:bookmarkStart w:id="2" w:name="_Toc284663356"/>
      <w:r w:rsidRPr="003C433E">
        <w:rPr>
          <w:sz w:val="28"/>
          <w:szCs w:val="28"/>
          <w:u w:val="single"/>
        </w:rPr>
        <w:t>1.2.3.16. Технология</w:t>
      </w:r>
      <w:bookmarkEnd w:id="0"/>
      <w:bookmarkEnd w:id="1"/>
      <w:bookmarkEnd w:id="2"/>
    </w:p>
    <w:p w:rsidR="001C0DAB" w:rsidRPr="003C433E" w:rsidRDefault="001C0DAB" w:rsidP="001C0DA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1C0DAB" w:rsidRPr="003C433E" w:rsidRDefault="001C0DAB" w:rsidP="001C0DAB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C433E">
        <w:rPr>
          <w:rFonts w:ascii="Times New Roman" w:hAnsi="Times New Roman"/>
          <w:sz w:val="28"/>
          <w:szCs w:val="28"/>
          <w:u w:val="single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1C0DAB" w:rsidRPr="003C433E" w:rsidRDefault="001C0DAB" w:rsidP="001C0DAB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C433E">
        <w:rPr>
          <w:rFonts w:ascii="Times New Roman" w:hAnsi="Times New Roman"/>
          <w:sz w:val="28"/>
          <w:szCs w:val="28"/>
          <w:u w:val="single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1C0DAB" w:rsidRPr="003C433E" w:rsidRDefault="001C0DAB" w:rsidP="001C0DAB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C433E">
        <w:rPr>
          <w:rFonts w:ascii="Times New Roman" w:hAnsi="Times New Roman"/>
          <w:sz w:val="28"/>
          <w:szCs w:val="28"/>
          <w:u w:val="single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1C0DAB" w:rsidRPr="003C433E" w:rsidRDefault="001C0DAB" w:rsidP="001C0DAB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C433E">
        <w:rPr>
          <w:rFonts w:ascii="Times New Roman" w:hAnsi="Times New Roman"/>
          <w:sz w:val="28"/>
          <w:szCs w:val="28"/>
          <w:u w:val="single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1C0DAB" w:rsidRPr="003C433E" w:rsidRDefault="001C0DAB" w:rsidP="001C0DAB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C433E">
        <w:rPr>
          <w:rFonts w:ascii="Times New Roman" w:hAnsi="Times New Roman"/>
          <w:sz w:val="28"/>
          <w:szCs w:val="28"/>
          <w:u w:val="single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1C0DAB" w:rsidRPr="003C433E" w:rsidRDefault="001C0DAB" w:rsidP="001C0DA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lastRenderedPageBreak/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1C0DAB" w:rsidRPr="003C433E" w:rsidRDefault="001C0DAB" w:rsidP="001C0DAB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u w:val="single"/>
          <w:lang w:eastAsia="en-US"/>
        </w:rPr>
      </w:pPr>
      <w:r w:rsidRPr="003C433E">
        <w:rPr>
          <w:b/>
          <w:sz w:val="28"/>
          <w:szCs w:val="28"/>
          <w:u w:val="single"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1C0DAB" w:rsidRPr="00322515" w:rsidRDefault="001C0DAB" w:rsidP="001C0DAB">
      <w:pPr>
        <w:pStyle w:val="-11"/>
        <w:spacing w:line="360" w:lineRule="auto"/>
        <w:ind w:left="0" w:firstLine="709"/>
        <w:jc w:val="both"/>
        <w:rPr>
          <w:b/>
          <w:color w:val="FF0000"/>
          <w:sz w:val="28"/>
          <w:szCs w:val="28"/>
          <w:u w:val="single"/>
          <w:lang w:eastAsia="en-US"/>
        </w:rPr>
      </w:pPr>
      <w:r w:rsidRPr="00322515">
        <w:rPr>
          <w:b/>
          <w:color w:val="FF0000"/>
          <w:sz w:val="28"/>
          <w:szCs w:val="28"/>
          <w:u w:val="single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1C0DAB" w:rsidRPr="003C433E" w:rsidRDefault="001C0DAB" w:rsidP="001C0DA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1C0DAB" w:rsidRPr="003C433E" w:rsidRDefault="001C0DAB" w:rsidP="001C0DAB">
      <w:pPr>
        <w:pStyle w:val="-1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называет и характеризует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1C0DAB" w:rsidRPr="003C433E" w:rsidRDefault="001C0DAB" w:rsidP="001C0DAB">
      <w:pPr>
        <w:pStyle w:val="-1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1C0DAB" w:rsidRPr="003C433E" w:rsidRDefault="001C0DAB" w:rsidP="001C0DAB">
      <w:pPr>
        <w:pStyle w:val="-1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получил опыт мониторинга развития технологий произвольно избранной отрасли на основе работы с информационными источниками различных видов.</w:t>
      </w:r>
    </w:p>
    <w:p w:rsidR="001C0DAB" w:rsidRPr="003C433E" w:rsidRDefault="001C0DAB" w:rsidP="001C0D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1C0DAB" w:rsidRPr="003C433E" w:rsidRDefault="001C0DAB" w:rsidP="001C0DAB">
      <w:pPr>
        <w:pStyle w:val="-1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  <w:lang w:eastAsia="en-US"/>
        </w:rPr>
      </w:pPr>
      <w:r w:rsidRPr="003C433E">
        <w:rPr>
          <w:i/>
          <w:sz w:val="28"/>
          <w:szCs w:val="28"/>
          <w:u w:val="single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1C0DAB" w:rsidRPr="00322515" w:rsidRDefault="001C0DAB" w:rsidP="001C0DAB">
      <w:pPr>
        <w:pStyle w:val="-11"/>
        <w:spacing w:line="360" w:lineRule="auto"/>
        <w:ind w:left="0" w:firstLine="709"/>
        <w:jc w:val="both"/>
        <w:rPr>
          <w:b/>
          <w:color w:val="FF0000"/>
          <w:sz w:val="28"/>
          <w:szCs w:val="28"/>
          <w:u w:val="single"/>
          <w:lang w:eastAsia="en-US"/>
        </w:rPr>
      </w:pPr>
      <w:r w:rsidRPr="00322515">
        <w:rPr>
          <w:b/>
          <w:color w:val="FF0000"/>
          <w:sz w:val="28"/>
          <w:szCs w:val="28"/>
          <w:u w:val="single"/>
          <w:lang w:eastAsia="en-US"/>
        </w:rPr>
        <w:lastRenderedPageBreak/>
        <w:t>Формирование технологической культуры и проектно-технологического мышления обучающихся</w:t>
      </w:r>
    </w:p>
    <w:p w:rsidR="001C0DAB" w:rsidRPr="003C433E" w:rsidRDefault="001C0DAB" w:rsidP="001C0DAB">
      <w:pPr>
        <w:spacing w:line="360" w:lineRule="auto"/>
        <w:jc w:val="both"/>
        <w:rPr>
          <w:rFonts w:ascii="Times New Roman" w:eastAsia="MS Mincho" w:hAnsi="Times New Roman"/>
          <w:sz w:val="28"/>
          <w:szCs w:val="28"/>
          <w:u w:val="single"/>
        </w:rPr>
      </w:pPr>
      <w:r w:rsidRPr="003C433E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1C0DAB" w:rsidRPr="003C433E" w:rsidRDefault="001C0DAB" w:rsidP="001C0DAB">
      <w:pPr>
        <w:pStyle w:val="-11"/>
        <w:numPr>
          <w:ilvl w:val="1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следует технологии, в том числе в процессе изготовления субъективно нового продукта;</w:t>
      </w:r>
    </w:p>
    <w:p w:rsidR="001C0DAB" w:rsidRPr="003C433E" w:rsidRDefault="001C0DAB" w:rsidP="001C0DAB">
      <w:pPr>
        <w:pStyle w:val="-11"/>
        <w:numPr>
          <w:ilvl w:val="1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оценивает условия применимости технологии в том числе с позиций экологической защищенности;</w:t>
      </w:r>
    </w:p>
    <w:p w:rsidR="001C0DAB" w:rsidRPr="003C433E" w:rsidRDefault="001C0DAB" w:rsidP="001C0DAB">
      <w:pPr>
        <w:pStyle w:val="-11"/>
        <w:numPr>
          <w:ilvl w:val="1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1C0DAB" w:rsidRPr="003C433E" w:rsidRDefault="001C0DAB" w:rsidP="001C0DAB">
      <w:pPr>
        <w:pStyle w:val="-11"/>
        <w:numPr>
          <w:ilvl w:val="1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1C0DAB" w:rsidRPr="003C433E" w:rsidRDefault="001C0DAB" w:rsidP="001C0DAB">
      <w:pPr>
        <w:pStyle w:val="-11"/>
        <w:numPr>
          <w:ilvl w:val="1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проводит оценку и испытание полученного продукта;</w:t>
      </w:r>
    </w:p>
    <w:p w:rsidR="001C0DAB" w:rsidRPr="003C433E" w:rsidRDefault="001C0DAB" w:rsidP="001C0DAB">
      <w:pPr>
        <w:pStyle w:val="-11"/>
        <w:numPr>
          <w:ilvl w:val="1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проводит анализ потребностей в тех или иных материальных или информационных продуктах;</w:t>
      </w:r>
    </w:p>
    <w:p w:rsidR="001C0DAB" w:rsidRPr="003C433E" w:rsidRDefault="001C0DAB" w:rsidP="001C0DAB">
      <w:pPr>
        <w:pStyle w:val="-11"/>
        <w:numPr>
          <w:ilvl w:val="1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описывает технологическое решение с помощью текста, рисунков, графического изображения;</w:t>
      </w:r>
    </w:p>
    <w:p w:rsidR="001C0DAB" w:rsidRPr="003C433E" w:rsidRDefault="001C0DAB" w:rsidP="001C0DAB">
      <w:pPr>
        <w:pStyle w:val="-11"/>
        <w:numPr>
          <w:ilvl w:val="1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анализирует возможные технологические решения, определять их достоинства и недостатки в контексте заданной ситуации;</w:t>
      </w:r>
    </w:p>
    <w:p w:rsidR="001C0DAB" w:rsidRPr="003C433E" w:rsidRDefault="001C0DAB" w:rsidP="001C0DAB">
      <w:pPr>
        <w:pStyle w:val="-11"/>
        <w:numPr>
          <w:ilvl w:val="1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получил и проанализировал опыт разработки и / или реализации прикладных проектов, предполагающих:</w:t>
      </w:r>
    </w:p>
    <w:p w:rsidR="001C0DAB" w:rsidRPr="003C433E" w:rsidRDefault="001C0DAB" w:rsidP="001C0DAB">
      <w:pPr>
        <w:pStyle w:val="-11"/>
        <w:numPr>
          <w:ilvl w:val="1"/>
          <w:numId w:val="11"/>
        </w:numPr>
        <w:spacing w:line="360" w:lineRule="auto"/>
        <w:ind w:left="709" w:firstLine="11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1C0DAB" w:rsidRPr="003C433E" w:rsidRDefault="001C0DAB" w:rsidP="001C0DAB">
      <w:pPr>
        <w:pStyle w:val="-11"/>
        <w:numPr>
          <w:ilvl w:val="1"/>
          <w:numId w:val="11"/>
        </w:numPr>
        <w:spacing w:line="360" w:lineRule="auto"/>
        <w:ind w:left="709" w:firstLine="11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lastRenderedPageBreak/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1C0DAB" w:rsidRPr="003C433E" w:rsidRDefault="001C0DAB" w:rsidP="001C0DAB">
      <w:pPr>
        <w:pStyle w:val="-11"/>
        <w:numPr>
          <w:ilvl w:val="1"/>
          <w:numId w:val="11"/>
        </w:numPr>
        <w:spacing w:line="360" w:lineRule="auto"/>
        <w:ind w:left="709" w:firstLine="11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1C0DAB" w:rsidRPr="003C433E" w:rsidRDefault="001C0DAB" w:rsidP="001C0DAB">
      <w:pPr>
        <w:pStyle w:val="-11"/>
        <w:numPr>
          <w:ilvl w:val="1"/>
          <w:numId w:val="11"/>
        </w:numPr>
        <w:spacing w:line="360" w:lineRule="auto"/>
        <w:ind w:left="709" w:firstLine="11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встраивание созданного информационного продукта в заданную оболочку;</w:t>
      </w:r>
    </w:p>
    <w:p w:rsidR="001C0DAB" w:rsidRPr="003C433E" w:rsidRDefault="001C0DAB" w:rsidP="001C0DAB">
      <w:pPr>
        <w:pStyle w:val="-11"/>
        <w:numPr>
          <w:ilvl w:val="1"/>
          <w:numId w:val="11"/>
        </w:numPr>
        <w:spacing w:line="360" w:lineRule="auto"/>
        <w:ind w:left="709" w:firstLine="11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изготовление информационного продукта по заданному алгоритму в заданной оболочке;</w:t>
      </w:r>
    </w:p>
    <w:p w:rsidR="001C0DAB" w:rsidRPr="003C433E" w:rsidRDefault="001C0DAB" w:rsidP="001C0DAB">
      <w:pPr>
        <w:pStyle w:val="-11"/>
        <w:numPr>
          <w:ilvl w:val="1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получил и проанализировал опыт разработки и / или реализации технологических проектов, предполагающих:</w:t>
      </w:r>
    </w:p>
    <w:p w:rsidR="001C0DAB" w:rsidRPr="003C433E" w:rsidRDefault="001C0DAB" w:rsidP="001C0DAB">
      <w:pPr>
        <w:pStyle w:val="-11"/>
        <w:numPr>
          <w:ilvl w:val="1"/>
          <w:numId w:val="11"/>
        </w:numPr>
        <w:spacing w:line="360" w:lineRule="auto"/>
        <w:ind w:left="709" w:firstLine="11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1C0DAB" w:rsidRPr="003C433E" w:rsidRDefault="001C0DAB" w:rsidP="001C0DAB">
      <w:pPr>
        <w:pStyle w:val="-11"/>
        <w:numPr>
          <w:ilvl w:val="1"/>
          <w:numId w:val="11"/>
        </w:numPr>
        <w:spacing w:line="360" w:lineRule="auto"/>
        <w:ind w:left="709" w:firstLine="11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1C0DAB" w:rsidRPr="003C433E" w:rsidRDefault="001C0DAB" w:rsidP="001C0DAB">
      <w:pPr>
        <w:pStyle w:val="-11"/>
        <w:numPr>
          <w:ilvl w:val="1"/>
          <w:numId w:val="11"/>
        </w:numPr>
        <w:spacing w:line="360" w:lineRule="auto"/>
        <w:ind w:left="709" w:firstLine="11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1C0DAB" w:rsidRPr="003C433E" w:rsidRDefault="001C0DAB" w:rsidP="001C0DAB">
      <w:pPr>
        <w:pStyle w:val="-11"/>
        <w:numPr>
          <w:ilvl w:val="1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получил и проанализировал опыт разработки и / или реализации проектов, предполагающих:</w:t>
      </w:r>
    </w:p>
    <w:p w:rsidR="001C0DAB" w:rsidRPr="003C433E" w:rsidRDefault="001C0DAB" w:rsidP="001C0DAB">
      <w:pPr>
        <w:pStyle w:val="-11"/>
        <w:numPr>
          <w:ilvl w:val="1"/>
          <w:numId w:val="11"/>
        </w:numPr>
        <w:spacing w:line="360" w:lineRule="auto"/>
        <w:ind w:left="709" w:firstLine="11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1C0DAB" w:rsidRPr="003C433E" w:rsidRDefault="001C0DAB" w:rsidP="001C0DAB">
      <w:pPr>
        <w:pStyle w:val="-11"/>
        <w:numPr>
          <w:ilvl w:val="1"/>
          <w:numId w:val="11"/>
        </w:numPr>
        <w:spacing w:line="360" w:lineRule="auto"/>
        <w:ind w:left="709" w:firstLine="11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lastRenderedPageBreak/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1C0DAB" w:rsidRPr="003C433E" w:rsidRDefault="001C0DAB" w:rsidP="001C0DAB">
      <w:pPr>
        <w:pStyle w:val="-11"/>
        <w:numPr>
          <w:ilvl w:val="1"/>
          <w:numId w:val="11"/>
        </w:numPr>
        <w:spacing w:line="360" w:lineRule="auto"/>
        <w:ind w:left="709" w:firstLine="11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разработку плана продвижения продукта;</w:t>
      </w:r>
    </w:p>
    <w:p w:rsidR="001C0DAB" w:rsidRPr="003C433E" w:rsidRDefault="001C0DAB" w:rsidP="001C0DAB">
      <w:pPr>
        <w:pStyle w:val="-11"/>
        <w:numPr>
          <w:ilvl w:val="1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получил и проанализировал опыт конструирования конкретных механизмов,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1C0DAB" w:rsidRPr="003C433E" w:rsidRDefault="001C0DAB" w:rsidP="001C0D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1C0DAB" w:rsidRPr="003C433E" w:rsidRDefault="001C0DAB" w:rsidP="001C0DAB">
      <w:pPr>
        <w:pStyle w:val="-11"/>
        <w:numPr>
          <w:ilvl w:val="1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  <w:lang w:eastAsia="en-US"/>
        </w:rPr>
      </w:pPr>
      <w:r w:rsidRPr="003C433E">
        <w:rPr>
          <w:i/>
          <w:sz w:val="28"/>
          <w:szCs w:val="28"/>
          <w:u w:val="single"/>
          <w:lang w:eastAsia="en-US"/>
        </w:rPr>
        <w:t>выявлять и формулировать проблему, требующую технологического решения;</w:t>
      </w:r>
    </w:p>
    <w:p w:rsidR="001C0DAB" w:rsidRPr="003C433E" w:rsidRDefault="001C0DAB" w:rsidP="001C0DAB">
      <w:pPr>
        <w:pStyle w:val="-11"/>
        <w:numPr>
          <w:ilvl w:val="1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  <w:lang w:eastAsia="en-US"/>
        </w:rPr>
      </w:pPr>
      <w:r w:rsidRPr="003C433E">
        <w:rPr>
          <w:i/>
          <w:sz w:val="28"/>
          <w:szCs w:val="28"/>
          <w:u w:val="single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1C0DAB" w:rsidRPr="003C433E" w:rsidRDefault="001C0DAB" w:rsidP="001C0DAB">
      <w:pPr>
        <w:pStyle w:val="-11"/>
        <w:numPr>
          <w:ilvl w:val="1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  <w:lang w:eastAsia="en-US"/>
        </w:rPr>
      </w:pPr>
      <w:r w:rsidRPr="003C433E">
        <w:rPr>
          <w:i/>
          <w:sz w:val="28"/>
          <w:szCs w:val="28"/>
          <w:u w:val="single"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1C0DAB" w:rsidRPr="003C433E" w:rsidRDefault="001C0DAB" w:rsidP="001C0DAB">
      <w:pPr>
        <w:pStyle w:val="-11"/>
        <w:numPr>
          <w:ilvl w:val="1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i/>
          <w:sz w:val="28"/>
          <w:szCs w:val="28"/>
          <w:u w:val="single"/>
          <w:lang w:eastAsia="en-US"/>
        </w:rPr>
        <w:t>оценивать коммерческий потенциал продукта и / или технологии</w:t>
      </w:r>
      <w:r w:rsidRPr="003C433E">
        <w:rPr>
          <w:sz w:val="28"/>
          <w:szCs w:val="28"/>
          <w:u w:val="single"/>
          <w:lang w:eastAsia="en-US"/>
        </w:rPr>
        <w:t>.</w:t>
      </w:r>
    </w:p>
    <w:p w:rsidR="001C0DAB" w:rsidRPr="00322515" w:rsidRDefault="001C0DAB" w:rsidP="001C0DAB">
      <w:pPr>
        <w:pStyle w:val="-11"/>
        <w:spacing w:line="360" w:lineRule="auto"/>
        <w:ind w:left="0" w:firstLine="709"/>
        <w:jc w:val="both"/>
        <w:rPr>
          <w:b/>
          <w:color w:val="FF0000"/>
          <w:sz w:val="28"/>
          <w:szCs w:val="28"/>
          <w:u w:val="single"/>
          <w:lang w:eastAsia="en-US"/>
        </w:rPr>
      </w:pPr>
      <w:r w:rsidRPr="00322515">
        <w:rPr>
          <w:b/>
          <w:color w:val="FF0000"/>
          <w:sz w:val="28"/>
          <w:szCs w:val="28"/>
          <w:u w:val="single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1C0DAB" w:rsidRPr="003C433E" w:rsidRDefault="001C0DAB" w:rsidP="001C0DAB">
      <w:pPr>
        <w:spacing w:line="360" w:lineRule="auto"/>
        <w:jc w:val="both"/>
        <w:rPr>
          <w:rFonts w:ascii="Times New Roman" w:eastAsia="MS Mincho" w:hAnsi="Times New Roman"/>
          <w:sz w:val="28"/>
          <w:szCs w:val="28"/>
          <w:u w:val="single"/>
        </w:rPr>
      </w:pPr>
      <w:r w:rsidRPr="003C433E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1C0DAB" w:rsidRPr="003C433E" w:rsidRDefault="001C0DAB" w:rsidP="001C0DAB">
      <w:pPr>
        <w:pStyle w:val="-11"/>
        <w:numPr>
          <w:ilvl w:val="1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характеризует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1C0DAB" w:rsidRPr="003C433E" w:rsidRDefault="001C0DAB" w:rsidP="001C0DAB">
      <w:pPr>
        <w:pStyle w:val="-11"/>
        <w:numPr>
          <w:ilvl w:val="1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характеризует ситуацию на региональном рынке труда, называет тенденции ее развития,</w:t>
      </w:r>
    </w:p>
    <w:p w:rsidR="001C0DAB" w:rsidRPr="003C433E" w:rsidRDefault="001C0DAB" w:rsidP="001C0DAB">
      <w:pPr>
        <w:pStyle w:val="-11"/>
        <w:numPr>
          <w:ilvl w:val="1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lastRenderedPageBreak/>
        <w:t>разъясняет социальное значение групп профессий, востребованных на региональном рынке труда,</w:t>
      </w:r>
    </w:p>
    <w:p w:rsidR="001C0DAB" w:rsidRPr="003C433E" w:rsidRDefault="001C0DAB" w:rsidP="001C0DAB">
      <w:pPr>
        <w:pStyle w:val="-11"/>
        <w:numPr>
          <w:ilvl w:val="1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характеризует группы предприятий региона проживания,</w:t>
      </w:r>
    </w:p>
    <w:p w:rsidR="001C0DAB" w:rsidRPr="003C433E" w:rsidRDefault="001C0DAB" w:rsidP="001C0DAB">
      <w:pPr>
        <w:pStyle w:val="-11"/>
        <w:numPr>
          <w:ilvl w:val="1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характеризует организации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1C0DAB" w:rsidRPr="003C433E" w:rsidRDefault="001C0DAB" w:rsidP="001C0DAB">
      <w:pPr>
        <w:pStyle w:val="-11"/>
        <w:numPr>
          <w:ilvl w:val="1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анализирует свои мотивы и причины принятия тех или иных решений,</w:t>
      </w:r>
    </w:p>
    <w:p w:rsidR="001C0DAB" w:rsidRPr="003C433E" w:rsidRDefault="001C0DAB" w:rsidP="001C0DAB">
      <w:pPr>
        <w:pStyle w:val="-11"/>
        <w:numPr>
          <w:ilvl w:val="1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анализирует результаты и последствия своих решений, связанных с выбором и реализацией образовательной траектории,</w:t>
      </w:r>
    </w:p>
    <w:p w:rsidR="001C0DAB" w:rsidRPr="003C433E" w:rsidRDefault="001C0DAB" w:rsidP="001C0DAB">
      <w:pPr>
        <w:pStyle w:val="-11"/>
        <w:numPr>
          <w:ilvl w:val="1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1C0DAB" w:rsidRPr="003C433E" w:rsidRDefault="001C0DAB" w:rsidP="001C0DAB">
      <w:pPr>
        <w:pStyle w:val="-11"/>
        <w:numPr>
          <w:ilvl w:val="1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получил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C0DAB" w:rsidRPr="003C433E" w:rsidRDefault="001C0DAB" w:rsidP="001C0DAB">
      <w:pPr>
        <w:pStyle w:val="-11"/>
        <w:numPr>
          <w:ilvl w:val="1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sz w:val="28"/>
          <w:szCs w:val="28"/>
          <w:u w:val="single"/>
          <w:lang w:eastAsia="en-US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1C0DAB" w:rsidRPr="003C433E" w:rsidRDefault="001C0DAB" w:rsidP="001C0D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1C0DAB" w:rsidRPr="003C433E" w:rsidRDefault="001C0DAB" w:rsidP="001C0DAB">
      <w:pPr>
        <w:pStyle w:val="-11"/>
        <w:numPr>
          <w:ilvl w:val="1"/>
          <w:numId w:val="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u w:val="single"/>
          <w:lang w:eastAsia="en-US"/>
        </w:rPr>
      </w:pPr>
      <w:r w:rsidRPr="003C433E">
        <w:rPr>
          <w:i/>
          <w:sz w:val="28"/>
          <w:szCs w:val="28"/>
          <w:u w:val="single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1C0DAB" w:rsidRPr="003C433E" w:rsidRDefault="001C0DAB" w:rsidP="001C0DAB">
      <w:pPr>
        <w:pStyle w:val="-11"/>
        <w:numPr>
          <w:ilvl w:val="1"/>
          <w:numId w:val="4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C433E">
        <w:rPr>
          <w:i/>
          <w:sz w:val="28"/>
          <w:szCs w:val="28"/>
          <w:u w:val="single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3C433E">
        <w:rPr>
          <w:sz w:val="28"/>
          <w:szCs w:val="28"/>
          <w:u w:val="single"/>
          <w:lang w:eastAsia="en-US"/>
        </w:rPr>
        <w:t>.</w:t>
      </w:r>
    </w:p>
    <w:p w:rsidR="001C0DAB" w:rsidRPr="003C433E" w:rsidRDefault="001C0DAB" w:rsidP="001C0DAB">
      <w:pPr>
        <w:pStyle w:val="a8"/>
        <w:ind w:firstLine="709"/>
        <w:outlineLvl w:val="0"/>
        <w:rPr>
          <w:b/>
          <w:szCs w:val="28"/>
          <w:u w:val="single"/>
        </w:rPr>
      </w:pPr>
      <w:bookmarkStart w:id="3" w:name="_Toc409691646"/>
      <w:bookmarkStart w:id="4" w:name="_Toc410653969"/>
      <w:bookmarkStart w:id="5" w:name="_Toc410702973"/>
      <w:r w:rsidRPr="003C433E">
        <w:rPr>
          <w:b/>
          <w:szCs w:val="28"/>
          <w:u w:val="single"/>
        </w:rPr>
        <w:lastRenderedPageBreak/>
        <w:t>По годам обучения результаты могут быть структурированы и конкретизированы следующим образом:</w:t>
      </w:r>
      <w:bookmarkEnd w:id="3"/>
      <w:bookmarkEnd w:id="4"/>
      <w:bookmarkEnd w:id="5"/>
      <w:r w:rsidRPr="003C433E">
        <w:rPr>
          <w:b/>
          <w:szCs w:val="28"/>
          <w:u w:val="single"/>
        </w:rPr>
        <w:t xml:space="preserve"> </w:t>
      </w:r>
    </w:p>
    <w:p w:rsidR="001C0DAB" w:rsidRPr="003C433E" w:rsidRDefault="001C0DAB" w:rsidP="001C0DA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1C0DAB" w:rsidRPr="003C433E" w:rsidRDefault="001C0DAB" w:rsidP="001C0DA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 завершении учебного года обучающийся: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характеризует рекламу как средство формирования потребностей;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приводит произвольные примеры производственных технологий и технологий в сфере быта;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составляет техническое задание, памятку, инструкцию, технологическую карту;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осуществляет сборку моделей с помощью образовательного конструктора по инструкции;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осуществляет выбор товара в модельной ситуации;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осуществляет сохранение информации в формах описания, схемы, эскиза, фотографии;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 xml:space="preserve">конструирует модель по заданному прототипу; 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lastRenderedPageBreak/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проведения испытания, анализа, модернизации модели;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изготовления информационного продукта по заданному алгоритму;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1C0DAB" w:rsidRPr="003C433E" w:rsidRDefault="001C0DAB" w:rsidP="001C0DA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:rsidR="001C0DAB" w:rsidRPr="003C433E" w:rsidRDefault="001C0DAB" w:rsidP="001C0DA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 завершении учебного года обучающийся: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описывает жизненный цикл технологии, приводя примеры;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проводит морфологический и функциональный анализ технологической системы;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проводит анализ технологической системы – надсистемы – подсистемы в процессе проектирования продукта;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читает элементарные чертежи и эскизы;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выполняет эскизы механизмов, интерьера;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строит модель механизма, состоящего из нескольких простых механизмов по кинематической схеме;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решения задач на взаимодействие со службами ЖКХ;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1C0DAB" w:rsidRPr="003C433E" w:rsidRDefault="001C0DAB" w:rsidP="001C0DA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1C0DAB" w:rsidRPr="003C433E" w:rsidRDefault="001C0DAB" w:rsidP="001C0DA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 завершении учебного года обучающийся: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lastRenderedPageBreak/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перечисляет, характеризует и распознает устройства для накопления энергии, для передачи энергии;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конструирует простые системы с обратной связью на основе технических конструкторов;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следует технологии, в том числе, в процессе изготовления субъективно нового продукта;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lastRenderedPageBreak/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1C0DAB" w:rsidRPr="003C433E" w:rsidRDefault="001C0DAB" w:rsidP="001C0DA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1C0DAB" w:rsidRPr="003C433E" w:rsidRDefault="001C0DAB" w:rsidP="001C0DA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 завершении учебного года обучающийся: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характеризует современную индустрию питания, в том числе в регионе проживания, и перспективы ее развития;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называет и характеризует актуальные и перспективные технологии транспорта;,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характеризует ситуацию на региональном рынке труда, называет тенденции её развития;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перечисляет и характеризует виды технической и технологической документации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разъясняет функции модели и принципы моделирования,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создаёт модель, адекватную практической задаче,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lastRenderedPageBreak/>
        <w:t>отбирает материал в соответствии с техническим решением или по заданным критериям,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составляет рацион питания, адекватный ситуации,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планирует продвижение продукта,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регламентирует заданный процесс в заданной форме,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проводит оценку и испытание полученного продукта,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описывает технологическое решение с помощью текста, рисунков, графического изображения,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лабораторного исследования продуктов питания,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разработки организационного проекта и решения логистических задач,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моделирования транспортных потоков,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опыт анализа объявлений, предлагающих работу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создания информационного продукта и его встраивания в заданную оболочку,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lastRenderedPageBreak/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1C0DAB" w:rsidRPr="003C433E" w:rsidRDefault="001C0DAB" w:rsidP="001C0DA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b/>
          <w:sz w:val="28"/>
          <w:szCs w:val="28"/>
          <w:u w:val="single"/>
        </w:rPr>
        <w:t xml:space="preserve">9 класс </w:t>
      </w:r>
    </w:p>
    <w:p w:rsidR="001C0DAB" w:rsidRPr="003C433E" w:rsidRDefault="001C0DAB" w:rsidP="001C0DA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 завершении учебного года обучающийся: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 xml:space="preserve">называет и характеризует актуальные и перспективные медицинские технологии,  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называет и характеризует технологии в области электроники, тенденции</w:t>
      </w:r>
      <w:r w:rsidRPr="003C433E">
        <w:rPr>
          <w:rFonts w:ascii="Times New Roman" w:hAnsi="Times New Roman" w:cs="Times New Roman"/>
          <w:sz w:val="28"/>
          <w:szCs w:val="28"/>
        </w:rPr>
        <w:t xml:space="preserve"> </w:t>
      </w:r>
      <w:r w:rsidRPr="003C433E">
        <w:rPr>
          <w:rFonts w:ascii="Times New Roman" w:hAnsi="Times New Roman" w:cs="Times New Roman"/>
          <w:sz w:val="28"/>
          <w:szCs w:val="28"/>
          <w:u w:val="single"/>
        </w:rPr>
        <w:t>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их развития и новые продукты на их основе,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объясняет закономерности технологического развития цивилизации,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разъясняет социальное значение групп профессий, востребованных на региональном рынке труда,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оценивает условия использования технологии в том числе с позиций экологической защищённости,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 xml:space="preserve">в зависимости от ситуации оптимизирует базовые технологии (затратность – качество), проводит анализ альтернативных ресурсов, соединяет 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предпрофессиональных проб,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33E">
        <w:rPr>
          <w:rFonts w:ascii="Times New Roman" w:hAnsi="Times New Roman" w:cs="Times New Roman"/>
          <w:sz w:val="28"/>
          <w:szCs w:val="28"/>
          <w:u w:val="single"/>
        </w:rPr>
        <w:t>получил и проанализировал опыт разработки и / или реализации специализированного проекта.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3E">
        <w:rPr>
          <w:rFonts w:ascii="Times New Roman" w:hAnsi="Times New Roman" w:cs="Times New Roman"/>
          <w:sz w:val="28"/>
          <w:szCs w:val="28"/>
        </w:rPr>
        <w:t>деятельности,</w:t>
      </w:r>
    </w:p>
    <w:p w:rsidR="001C0DAB" w:rsidRPr="003C433E" w:rsidRDefault="001C0DAB" w:rsidP="001C0DAB">
      <w:pPr>
        <w:numPr>
          <w:ilvl w:val="1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3E">
        <w:rPr>
          <w:rFonts w:ascii="Times New Roman" w:hAnsi="Times New Roman" w:cs="Times New Roman"/>
          <w:sz w:val="28"/>
          <w:szCs w:val="28"/>
        </w:rPr>
        <w:t xml:space="preserve">получил и проанализировал опыт наблюдения (изучения), ознакомления с современными производствами в сферах медицины, </w:t>
      </w:r>
    </w:p>
    <w:p w:rsidR="00462CA1" w:rsidRDefault="00462CA1"/>
    <w:p w:rsidR="00462CA1" w:rsidRPr="001C0DAB" w:rsidRDefault="00462CA1" w:rsidP="001C0DAB">
      <w:pPr>
        <w:pStyle w:val="2"/>
      </w:pPr>
      <w:bookmarkStart w:id="6" w:name="_Toc410653993"/>
      <w:bookmarkStart w:id="7" w:name="_Toc284663380"/>
      <w:r w:rsidRPr="001C0DAB">
        <w:t>2.2.2. Основное содержание учебных предметов на уровне основного общего образования</w:t>
      </w:r>
      <w:bookmarkEnd w:id="6"/>
      <w:bookmarkEnd w:id="7"/>
    </w:p>
    <w:p w:rsidR="00462CA1" w:rsidRPr="001C0DAB" w:rsidRDefault="00462CA1" w:rsidP="001C0DAB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8" w:name="_Toc409691715"/>
      <w:bookmarkStart w:id="9" w:name="_Toc410654040"/>
      <w:bookmarkStart w:id="10" w:name="_Toc284663441"/>
      <w:r w:rsidRPr="001C0DAB">
        <w:rPr>
          <w:sz w:val="28"/>
          <w:szCs w:val="28"/>
        </w:rPr>
        <w:t>2.2.2.15. Технология</w:t>
      </w:r>
      <w:bookmarkEnd w:id="8"/>
      <w:bookmarkEnd w:id="9"/>
      <w:bookmarkEnd w:id="10"/>
    </w:p>
    <w:p w:rsidR="00462CA1" w:rsidRPr="001C0DAB" w:rsidRDefault="00462CA1" w:rsidP="001C0D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AB">
        <w:rPr>
          <w:rFonts w:ascii="Times New Roman" w:hAnsi="Times New Roman" w:cs="Times New Roman"/>
          <w:b/>
          <w:sz w:val="28"/>
          <w:szCs w:val="28"/>
        </w:rPr>
        <w:t>Цели и задачи технологического образования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</w:t>
      </w:r>
      <w:r w:rsidRPr="00713C8E">
        <w:rPr>
          <w:rFonts w:ascii="Times New Roman" w:hAnsi="Times New Roman" w:cs="Times New Roman"/>
          <w:sz w:val="28"/>
          <w:szCs w:val="28"/>
        </w:rPr>
        <w:lastRenderedPageBreak/>
        <w:t>перехода учащихся от общего к профессиональному образованию и трудовой деятельности.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образовательную деятельность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lastRenderedPageBreak/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образовательную деятельность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1. 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2. Формирование технологической культуры и проектно-технологического мышления обучающихся.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3.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деятельности. 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lastRenderedPageBreak/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lastRenderedPageBreak/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b/>
          <w:sz w:val="28"/>
          <w:szCs w:val="28"/>
        </w:rPr>
        <w:t>Первый блок</w:t>
      </w:r>
      <w:r w:rsidRPr="00713C8E">
        <w:rPr>
          <w:rFonts w:ascii="Times New Roman" w:hAnsi="Times New Roman" w:cs="Times New Roman"/>
          <w:sz w:val="28"/>
          <w:szCs w:val="28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 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b/>
          <w:sz w:val="28"/>
          <w:szCs w:val="28"/>
        </w:rPr>
        <w:t>Второй блок</w:t>
      </w:r>
      <w:r w:rsidRPr="00713C8E">
        <w:rPr>
          <w:rFonts w:ascii="Times New Roman" w:hAnsi="Times New Roman" w:cs="Times New Roman"/>
          <w:sz w:val="28"/>
          <w:szCs w:val="28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</w:t>
      </w:r>
      <w:r w:rsidRPr="00713C8E">
        <w:rPr>
          <w:rFonts w:ascii="Times New Roman" w:hAnsi="Times New Roman" w:cs="Times New Roman"/>
          <w:sz w:val="28"/>
          <w:szCs w:val="28"/>
        </w:rPr>
        <w:lastRenderedPageBreak/>
        <w:t>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Блок 2 реализуется в следующих организационных формах:</w:t>
      </w:r>
    </w:p>
    <w:p w:rsidR="00462CA1" w:rsidRPr="00713C8E" w:rsidRDefault="00462CA1" w:rsidP="00462CA1">
      <w:pPr>
        <w:tabs>
          <w:tab w:val="left" w:pos="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462CA1" w:rsidRPr="00713C8E" w:rsidRDefault="00462CA1" w:rsidP="00462CA1">
      <w:pPr>
        <w:tabs>
          <w:tab w:val="left" w:pos="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практические работы в средах моделирования и конструирования – в рамках урочной деятельности;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проектная деятельность в рамках урочной и внеурочной деятельности.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b/>
          <w:sz w:val="28"/>
          <w:szCs w:val="28"/>
        </w:rPr>
        <w:t xml:space="preserve">Третий блок </w:t>
      </w:r>
      <w:r w:rsidRPr="00713C8E">
        <w:rPr>
          <w:rFonts w:ascii="Times New Roman" w:hAnsi="Times New Roman" w:cs="Times New Roman"/>
          <w:sz w:val="28"/>
          <w:szCs w:val="28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</w:t>
      </w:r>
      <w:r w:rsidRPr="00713C8E">
        <w:rPr>
          <w:rFonts w:ascii="Times New Roman" w:hAnsi="Times New Roman" w:cs="Times New Roman"/>
          <w:sz w:val="28"/>
          <w:szCs w:val="28"/>
        </w:rPr>
        <w:lastRenderedPageBreak/>
        <w:t>определенных видах деятельности и / или в оперировании с определенными объектами воздействия.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462CA1" w:rsidRPr="00A3222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22E">
        <w:rPr>
          <w:rFonts w:ascii="Times New Roman" w:hAnsi="Times New Roman" w:cs="Times New Roman"/>
          <w:b/>
          <w:sz w:val="28"/>
          <w:szCs w:val="28"/>
          <w:u w:val="single"/>
        </w:rPr>
        <w:t>Содержание теоретического обучения, самостоятельной и практической деятельности учащихся в рамках предмета Технология.</w:t>
      </w:r>
    </w:p>
    <w:p w:rsidR="00462CA1" w:rsidRPr="00A3222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22E">
        <w:rPr>
          <w:rFonts w:ascii="Times New Roman" w:hAnsi="Times New Roman" w:cs="Times New Roman"/>
          <w:b/>
          <w:sz w:val="28"/>
          <w:szCs w:val="28"/>
          <w:u w:val="single"/>
        </w:rPr>
        <w:t>Современные материальные, информационные и гуманитарные технологии и перспективы их развития.</w:t>
      </w:r>
    </w:p>
    <w:p w:rsidR="00462CA1" w:rsidRPr="00A3222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22E">
        <w:rPr>
          <w:rFonts w:ascii="Times New Roman" w:hAnsi="Times New Roman" w:cs="Times New Roman"/>
          <w:sz w:val="28"/>
          <w:szCs w:val="28"/>
          <w:u w:val="single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462CA1" w:rsidRPr="00A3222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22E">
        <w:rPr>
          <w:rFonts w:ascii="Times New Roman" w:hAnsi="Times New Roman" w:cs="Times New Roman"/>
          <w:sz w:val="28"/>
          <w:szCs w:val="28"/>
          <w:u w:val="single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 xml:space="preserve"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</w:t>
      </w:r>
      <w:r w:rsidRPr="00A3222E">
        <w:rPr>
          <w:sz w:val="28"/>
          <w:szCs w:val="28"/>
          <w:u w:val="single"/>
        </w:rPr>
        <w:lastRenderedPageBreak/>
        <w:t>технологических систем и последовательная передача функций управления и контроля от человека технологической системе. Системы автоматического управления. Программирование работы устройств.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 xml:space="preserve">Производственные технологии. Промышленные технологии. Технологии сельского хозяйства. 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 xml:space="preserve">Технологии возведения, ремонта и содержания зданий и сооружений. 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Автоматизация производства. Производственные технологии автоматизированного производства.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 xml:space="preserve">Современные промышленные технологии получения продуктов питания. 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 xml:space="preserve">Современные информационные технологии. Потребности в перемещении людей и товаров, потребительские функции транспорта. Виды </w:t>
      </w:r>
      <w:r w:rsidRPr="00A3222E">
        <w:rPr>
          <w:sz w:val="28"/>
          <w:szCs w:val="28"/>
          <w:u w:val="single"/>
        </w:rPr>
        <w:lastRenderedPageBreak/>
        <w:t>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222E">
        <w:rPr>
          <w:sz w:val="28"/>
          <w:szCs w:val="28"/>
          <w:u w:val="single"/>
        </w:rPr>
        <w:t>Технологии в сфере быта</w:t>
      </w:r>
      <w:r w:rsidRPr="00A3222E">
        <w:rPr>
          <w:sz w:val="28"/>
          <w:szCs w:val="28"/>
          <w:u w:val="single"/>
          <w:lang w:eastAsia="en-US"/>
        </w:rPr>
        <w:t xml:space="preserve">. 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 xml:space="preserve">Способы обработки продуктов питания и потребительские качества пищи. 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Культура потребления: выбор продукта / услуги.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u w:val="single"/>
          <w:lang w:eastAsia="en-US"/>
        </w:rPr>
      </w:pPr>
      <w:r w:rsidRPr="00A3222E">
        <w:rPr>
          <w:b/>
          <w:sz w:val="28"/>
          <w:szCs w:val="28"/>
          <w:u w:val="single"/>
          <w:lang w:eastAsia="en-US"/>
        </w:rPr>
        <w:lastRenderedPageBreak/>
        <w:t>Формирование технологической культуры и проектно-технологического мышления обучающихся.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Виды движения. Кинематические схемы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Анализ и синтез как средства решения задачи. Техника проведения морфологического анализа.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 xml:space="preserve">Опыт проектирования, конструирования, моделирования. 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lastRenderedPageBreak/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lastRenderedPageBreak/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A3222E">
        <w:rPr>
          <w:rStyle w:val="a3"/>
          <w:rFonts w:eastAsia="Calibri"/>
          <w:szCs w:val="28"/>
          <w:u w:val="single"/>
        </w:rPr>
        <w:footnoteReference w:id="2"/>
      </w:r>
      <w:r w:rsidRPr="00A3222E">
        <w:rPr>
          <w:sz w:val="28"/>
          <w:szCs w:val="28"/>
          <w:u w:val="single"/>
          <w:vertAlign w:val="superscript"/>
        </w:rPr>
        <w:t>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lastRenderedPageBreak/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Разработка проектного замысла в рамках избранного обучающимся вида проекта.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u w:val="single"/>
          <w:lang w:eastAsia="en-US"/>
        </w:rPr>
      </w:pPr>
      <w:r w:rsidRPr="00A3222E">
        <w:rPr>
          <w:b/>
          <w:sz w:val="28"/>
          <w:szCs w:val="28"/>
          <w:u w:val="single"/>
          <w:lang w:eastAsia="en-US"/>
        </w:rPr>
        <w:t>Построение образовательных траекторий и планов в области профессионального самоопределения.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t xml:space="preserve">Система профильного обучения: права, обязанности и возможности. </w:t>
      </w:r>
    </w:p>
    <w:p w:rsidR="00462CA1" w:rsidRPr="00A3222E" w:rsidRDefault="00462CA1" w:rsidP="00462CA1">
      <w:pPr>
        <w:pStyle w:val="-11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3222E">
        <w:rPr>
          <w:sz w:val="28"/>
          <w:szCs w:val="28"/>
          <w:u w:val="single"/>
        </w:rPr>
        <w:lastRenderedPageBreak/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462CA1" w:rsidRPr="00A3222E" w:rsidRDefault="00462CA1" w:rsidP="00462C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CA1" w:rsidRPr="00713C8E" w:rsidRDefault="00462CA1" w:rsidP="00462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462CA1" w:rsidRPr="00713C8E" w:rsidRDefault="00462CA1" w:rsidP="00462CA1">
      <w:pPr>
        <w:tabs>
          <w:tab w:val="left" w:pos="851"/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b/>
          <w:sz w:val="28"/>
          <w:szCs w:val="28"/>
        </w:rPr>
        <w:t>Базовыми учебными ресурсами являются</w:t>
      </w:r>
      <w:r w:rsidRPr="00713C8E">
        <w:rPr>
          <w:rFonts w:ascii="Times New Roman" w:hAnsi="Times New Roman" w:cs="Times New Roman"/>
          <w:sz w:val="28"/>
          <w:szCs w:val="28"/>
        </w:rPr>
        <w:t>:</w:t>
      </w:r>
    </w:p>
    <w:p w:rsidR="00462CA1" w:rsidRPr="00713C8E" w:rsidRDefault="00462CA1" w:rsidP="00462CA1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Дидактические комплекты для обучающихся, включающие:</w:t>
      </w:r>
    </w:p>
    <w:p w:rsidR="00462CA1" w:rsidRPr="00713C8E" w:rsidRDefault="00462CA1" w:rsidP="00462CA1">
      <w:pPr>
        <w:pStyle w:val="a6"/>
        <w:numPr>
          <w:ilvl w:val="0"/>
          <w:numId w:val="3"/>
        </w:numPr>
        <w:tabs>
          <w:tab w:val="left" w:pos="993"/>
          <w:tab w:val="left" w:pos="963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>информацию, требующую присвоения;</w:t>
      </w:r>
    </w:p>
    <w:p w:rsidR="00462CA1" w:rsidRPr="00713C8E" w:rsidRDefault="00462CA1" w:rsidP="00462CA1">
      <w:pPr>
        <w:pStyle w:val="a6"/>
        <w:numPr>
          <w:ilvl w:val="0"/>
          <w:numId w:val="3"/>
        </w:numPr>
        <w:tabs>
          <w:tab w:val="left" w:pos="993"/>
          <w:tab w:val="left" w:pos="963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>информацию, необходимую для организации деятельности;</w:t>
      </w:r>
    </w:p>
    <w:p w:rsidR="00462CA1" w:rsidRPr="00713C8E" w:rsidRDefault="00462CA1" w:rsidP="00462CA1">
      <w:pPr>
        <w:pStyle w:val="a6"/>
        <w:numPr>
          <w:ilvl w:val="0"/>
          <w:numId w:val="3"/>
        </w:numPr>
        <w:tabs>
          <w:tab w:val="left" w:pos="993"/>
          <w:tab w:val="left" w:pos="963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 xml:space="preserve">ссылки на электронные ресурсы; </w:t>
      </w:r>
    </w:p>
    <w:p w:rsidR="00462CA1" w:rsidRPr="00713C8E" w:rsidRDefault="00462CA1" w:rsidP="00462CA1">
      <w:pPr>
        <w:pStyle w:val="a6"/>
        <w:numPr>
          <w:ilvl w:val="0"/>
          <w:numId w:val="3"/>
        </w:numPr>
        <w:tabs>
          <w:tab w:val="left" w:pos="993"/>
          <w:tab w:val="left" w:pos="963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>задания и инструкции, организующие самостоятельную работу;</w:t>
      </w:r>
    </w:p>
    <w:p w:rsidR="00462CA1" w:rsidRPr="00713C8E" w:rsidRDefault="00462CA1" w:rsidP="00462CA1">
      <w:pPr>
        <w:pStyle w:val="a6"/>
        <w:numPr>
          <w:ilvl w:val="0"/>
          <w:numId w:val="3"/>
        </w:numPr>
        <w:tabs>
          <w:tab w:val="left" w:pos="993"/>
          <w:tab w:val="left" w:pos="963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>задания и инструкции, организующие практические и лабораторные работы.</w:t>
      </w:r>
    </w:p>
    <w:p w:rsidR="00462CA1" w:rsidRPr="00713C8E" w:rsidRDefault="00462CA1" w:rsidP="00462CA1">
      <w:pPr>
        <w:tabs>
          <w:tab w:val="left" w:pos="851"/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Комплект для обучающихся формируется для каждого учебного модуля (дидактическая единица, характеризующаяся завершенностью в отношении формирования определенных образовательных результатов). Это обеспечивает: 1) взаимозаменяемость учебных модулей там, где образовательной организации предоставляется выбор (например, технологии, обслуживающие группу потребностей, 5-й класс); 2) снижение ресурсозатратности в процессе модернизации содержания обучения в соответствии с изменениями, происходящими в технологиях, продуктах, потребностях.</w:t>
      </w:r>
    </w:p>
    <w:p w:rsidR="00462CA1" w:rsidRPr="00713C8E" w:rsidRDefault="00462CA1" w:rsidP="00462CA1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Среда конструирования и моделирования (ЛЕГО, иные конструкторы, виртуальные среды).</w:t>
      </w:r>
    </w:p>
    <w:p w:rsidR="00462CA1" w:rsidRPr="00713C8E" w:rsidRDefault="00462CA1" w:rsidP="00462CA1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Доступ к единой информационной среде образовательной организации и ресурсам Интернета.</w:t>
      </w:r>
    </w:p>
    <w:p w:rsidR="00462CA1" w:rsidRPr="00713C8E" w:rsidRDefault="00462CA1" w:rsidP="00462CA1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Материальные объекты или организационные ресурсы (доступ к внешним ресурсам), обеспечивающие манипулирование обучающихся реальными объектами в рамках проектной деятельности и выполнения практических работ.</w:t>
      </w:r>
    </w:p>
    <w:p w:rsidR="00462CA1" w:rsidRPr="00713C8E" w:rsidRDefault="00462CA1" w:rsidP="00462CA1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lastRenderedPageBreak/>
        <w:t>Видеоэкскурсии на предприятия, использующие инновационные (не распространенные широко) технологии.</w:t>
      </w:r>
    </w:p>
    <w:p w:rsidR="00462CA1" w:rsidRPr="00713C8E" w:rsidRDefault="00462CA1" w:rsidP="00462CA1">
      <w:pPr>
        <w:tabs>
          <w:tab w:val="left" w:pos="851"/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Базовыми </w:t>
      </w:r>
      <w:r w:rsidRPr="00713C8E">
        <w:rPr>
          <w:rFonts w:ascii="Times New Roman" w:hAnsi="Times New Roman" w:cs="Times New Roman"/>
          <w:i/>
          <w:sz w:val="28"/>
          <w:szCs w:val="28"/>
        </w:rPr>
        <w:t>методическими ресурсами</w:t>
      </w:r>
      <w:r w:rsidRPr="00713C8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62CA1" w:rsidRPr="00713C8E" w:rsidRDefault="00462CA1" w:rsidP="00462CA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Набор проектных заданий.</w:t>
      </w:r>
    </w:p>
    <w:p w:rsidR="00462CA1" w:rsidRPr="00713C8E" w:rsidRDefault="00462CA1" w:rsidP="00462CA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Методические рекомендации по работе в рамках проектных технологий и в рамках технологии образовательного путешествия.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8E">
        <w:rPr>
          <w:rFonts w:ascii="Times New Roman" w:hAnsi="Times New Roman" w:cs="Times New Roman"/>
          <w:b/>
          <w:sz w:val="28"/>
          <w:szCs w:val="28"/>
        </w:rPr>
        <w:t>Базовые образовательные технологии, обеспечивающие реализацию программы предмета «Технология»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C8E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самостоятельной работы с информацией 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Технология самостоятельной работы обучающихся с информацией позволяют развивать компоненты учебной деятельности, освоенные обучающимися, работать над формированием познавательных универсальные учебные действий (поиск, извлечение, систематизация и обработка информации) и отдельных мыслительных операций. В рамках урочной деятельности технология применяется, подкрепляясь техниками организации обратной связи с обучающимися.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Технология самостоятельной работы с информацией задает специальную структуру деятельности при изучении темы, которое начинается с формирования «общей картины» и (в беседе с обучающимися) списка вопросов, подлежащих изучению в каждом фрагменте этой картины. Изучение отдельных фрагментов организовано с помощью индивидуальных или групповых заданий на поиск, извлечение, систематизацию и обработку информации. Результаты самостоятельной работы в обязательном порядке обсуждаются на уроке для того, чтобы каждый обучающийся получил ответ на каждый вопрос из общей картины темы.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C8E">
        <w:rPr>
          <w:rFonts w:ascii="Times New Roman" w:hAnsi="Times New Roman" w:cs="Times New Roman"/>
          <w:sz w:val="28"/>
          <w:szCs w:val="28"/>
          <w:u w:val="single"/>
        </w:rPr>
        <w:t>Технологии проектной деятельности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Технологии проектной деятельности основываются на адаптации одного из представленных в культуре видов человеческой деятельности – проектирования – к искусственно созданному образовательному пространству школы. Таким образом, в основе всех проектных технологий </w:t>
      </w:r>
      <w:r w:rsidRPr="00713C8E">
        <w:rPr>
          <w:rFonts w:ascii="Times New Roman" w:hAnsi="Times New Roman" w:cs="Times New Roman"/>
          <w:sz w:val="28"/>
          <w:szCs w:val="28"/>
        </w:rPr>
        <w:lastRenderedPageBreak/>
        <w:t>лежит проектная деятельность учащегося, т. е. деятельность по изменению реальности, включающая этапы разработки проекта, реализации проекта и оценки результатов его реализации, и деятельность педагога по ее сопровождению. Следовательно, сферой интересов и ответственности учащегося является достижение цели проекта, а педагога – формирование образовательных результатов.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C8E">
        <w:rPr>
          <w:rFonts w:ascii="Times New Roman" w:hAnsi="Times New Roman" w:cs="Times New Roman"/>
          <w:i/>
          <w:sz w:val="28"/>
          <w:szCs w:val="28"/>
        </w:rPr>
        <w:t>Социальное проектирование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Социальный проект – проект, направленный на решение проблемы той или иной социальной группы, территориального сообщества или общества в целом. В основе такого противоречия лежит неудовлетворенность в актуальной ситуации социально приемлемых (с точки зрения социальной группы или государственной идеологии) потребностей или столкновение интересов и потребностей социальных групп. Социальный проект позволяет обучающимся решить проблемы ближайшего социума.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C8E">
        <w:rPr>
          <w:rFonts w:ascii="Times New Roman" w:hAnsi="Times New Roman" w:cs="Times New Roman"/>
          <w:i/>
          <w:sz w:val="28"/>
          <w:szCs w:val="28"/>
        </w:rPr>
        <w:t>Учебный проект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Учебный проект предполагает выполнение технического задания, выданного педагогом в форме описания проблемной ситуации, или описания ситуации и поставленной цели деятельности, или характеристик заданного продукта. Таким образом, учебный проект может включать лишь часть этапов проектной деятельности.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Данная технология предназначена для формирования предметных умений, познавательных, регулятивных и коммуникативных универсальных учебных действий.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C8E">
        <w:rPr>
          <w:rFonts w:ascii="Times New Roman" w:hAnsi="Times New Roman" w:cs="Times New Roman"/>
          <w:sz w:val="28"/>
          <w:szCs w:val="28"/>
          <w:u w:val="single"/>
        </w:rPr>
        <w:t>Технология образовательного путешествия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Данная технология была разработана для формирования образовательной мобильности обучающегося, под которой подразумевается совокупность умений учиться по различным источникам, получать знания в разных культурных средах, устанавливать связи с другими людьми и обмениваться с ними ресурсами, использовать любую возможность для самообразования. Организация образовательного путешествия подразумевает </w:t>
      </w:r>
      <w:r w:rsidRPr="00713C8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разработку маршрутов / сценариев путешествий, обеспечение информационного поиска по вопросам, связанным с целью и объектом образовательного путешествия, организацию запланированной деятельности учащихся на объекте, организацию оценки учащимися образовательных результатов путешествия, рефлексии и обсуждения полученного опыта. </w:t>
      </w:r>
    </w:p>
    <w:p w:rsidR="00462CA1" w:rsidRPr="00713C8E" w:rsidRDefault="00462CA1" w:rsidP="00462CA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Тематика образовательного путешествия учащихся основного уровня должна работать на развитие осмысленного восприятия деятельности человека, умение устанавливать взаимосвязь между различными видами деятельности. </w:t>
      </w:r>
    </w:p>
    <w:sectPr w:rsidR="00462CA1" w:rsidRPr="00713C8E" w:rsidSect="0026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12" w:rsidRDefault="00BB0112" w:rsidP="00462CA1">
      <w:pPr>
        <w:spacing w:after="0" w:line="240" w:lineRule="auto"/>
      </w:pPr>
      <w:r>
        <w:separator/>
      </w:r>
    </w:p>
  </w:endnote>
  <w:endnote w:type="continuationSeparator" w:id="1">
    <w:p w:rsidR="00BB0112" w:rsidRDefault="00BB0112" w:rsidP="0046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12" w:rsidRDefault="00BB0112" w:rsidP="00462CA1">
      <w:pPr>
        <w:spacing w:after="0" w:line="240" w:lineRule="auto"/>
      </w:pPr>
      <w:r>
        <w:separator/>
      </w:r>
    </w:p>
  </w:footnote>
  <w:footnote w:type="continuationSeparator" w:id="1">
    <w:p w:rsidR="00BB0112" w:rsidRDefault="00BB0112" w:rsidP="00462CA1">
      <w:pPr>
        <w:spacing w:after="0" w:line="240" w:lineRule="auto"/>
      </w:pPr>
      <w:r>
        <w:continuationSeparator/>
      </w:r>
    </w:p>
  </w:footnote>
  <w:footnote w:id="2">
    <w:p w:rsidR="00462CA1" w:rsidRDefault="00462CA1" w:rsidP="00462CA1">
      <w:pPr>
        <w:pStyle w:val="a4"/>
      </w:pPr>
      <w:r>
        <w:rPr>
          <w:rStyle w:val="a3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D34A4"/>
    <w:multiLevelType w:val="hybridMultilevel"/>
    <w:tmpl w:val="6F268FE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6EA17FF"/>
    <w:multiLevelType w:val="hybridMultilevel"/>
    <w:tmpl w:val="2EDA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8590A"/>
    <w:multiLevelType w:val="hybridMultilevel"/>
    <w:tmpl w:val="B434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CA1"/>
    <w:rsid w:val="001C0DAB"/>
    <w:rsid w:val="00261C37"/>
    <w:rsid w:val="00462CA1"/>
    <w:rsid w:val="00BB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37"/>
  </w:style>
  <w:style w:type="paragraph" w:styleId="2">
    <w:name w:val="heading 2"/>
    <w:basedOn w:val="a"/>
    <w:link w:val="20"/>
    <w:qFormat/>
    <w:rsid w:val="00462CA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46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CA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2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footnote reference"/>
    <w:basedOn w:val="a0"/>
    <w:uiPriority w:val="99"/>
    <w:rsid w:val="00462CA1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46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462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462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62C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462CA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8">
    <w:name w:val="Новый"/>
    <w:basedOn w:val="a"/>
    <w:rsid w:val="001C0DA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C0DAB"/>
    <w:pPr>
      <w:tabs>
        <w:tab w:val="left" w:pos="1418"/>
        <w:tab w:val="right" w:leader="dot" w:pos="9628"/>
      </w:tabs>
      <w:spacing w:after="0" w:line="360" w:lineRule="auto"/>
      <w:ind w:left="709"/>
    </w:pPr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dcterms:created xsi:type="dcterms:W3CDTF">2016-03-20T06:08:00Z</dcterms:created>
  <dcterms:modified xsi:type="dcterms:W3CDTF">2016-03-20T06:26:00Z</dcterms:modified>
</cp:coreProperties>
</file>